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C3" w:rsidRPr="00F962DF" w:rsidRDefault="00B56473" w:rsidP="00B50E9C">
      <w:pPr>
        <w:jc w:val="center"/>
        <w:rPr>
          <w:rFonts w:ascii="Arial" w:hAnsi="Arial" w:cs="Arial"/>
          <w:sz w:val="32"/>
          <w:szCs w:val="32"/>
          <w:u w:val="single"/>
        </w:rPr>
      </w:pPr>
      <w:r>
        <w:rPr>
          <w:rFonts w:ascii="Arial" w:hAnsi="Arial" w:cs="Arial"/>
          <w:sz w:val="32"/>
          <w:szCs w:val="32"/>
          <w:u w:val="single"/>
        </w:rPr>
        <w:t xml:space="preserve">From the </w:t>
      </w:r>
      <w:r w:rsidR="008D44C3" w:rsidRPr="00F962DF">
        <w:rPr>
          <w:rFonts w:ascii="Arial" w:hAnsi="Arial" w:cs="Arial"/>
          <w:sz w:val="32"/>
          <w:szCs w:val="32"/>
          <w:u w:val="single"/>
        </w:rPr>
        <w:t xml:space="preserve">Derbyshire Handbook of </w:t>
      </w:r>
      <w:r w:rsidR="00B50E9C" w:rsidRPr="00F962DF">
        <w:rPr>
          <w:rFonts w:ascii="Arial" w:hAnsi="Arial" w:cs="Arial"/>
          <w:sz w:val="32"/>
          <w:szCs w:val="32"/>
          <w:u w:val="single"/>
        </w:rPr>
        <w:t>Priorities for Care when a person is in the last days of life</w:t>
      </w:r>
    </w:p>
    <w:p w:rsidR="00455F9A" w:rsidRPr="00F962DF" w:rsidRDefault="008D44C3" w:rsidP="00B50E9C">
      <w:pPr>
        <w:jc w:val="center"/>
        <w:rPr>
          <w:rFonts w:ascii="Arial" w:hAnsi="Arial" w:cs="Arial"/>
          <w:sz w:val="24"/>
          <w:szCs w:val="24"/>
        </w:rPr>
      </w:pPr>
      <w:r w:rsidRPr="00F962DF">
        <w:rPr>
          <w:rFonts w:ascii="Arial" w:hAnsi="Arial" w:cs="Arial"/>
          <w:sz w:val="24"/>
          <w:szCs w:val="24"/>
        </w:rPr>
        <w:t xml:space="preserve"> 1</w:t>
      </w:r>
      <w:r w:rsidRPr="00F962DF">
        <w:rPr>
          <w:rFonts w:ascii="Arial" w:hAnsi="Arial" w:cs="Arial"/>
          <w:sz w:val="24"/>
          <w:szCs w:val="24"/>
          <w:vertAlign w:val="superscript"/>
        </w:rPr>
        <w:t>st</w:t>
      </w:r>
      <w:r w:rsidRPr="00F962DF">
        <w:rPr>
          <w:rFonts w:ascii="Arial" w:hAnsi="Arial" w:cs="Arial"/>
          <w:sz w:val="24"/>
          <w:szCs w:val="24"/>
        </w:rPr>
        <w:t xml:space="preserve"> Edition July 2014</w:t>
      </w:r>
    </w:p>
    <w:p w:rsidR="00B50E9C" w:rsidRDefault="004C7207" w:rsidP="00B50E9C">
      <w:pPr>
        <w:jc w:val="center"/>
        <w:rPr>
          <w:rFonts w:ascii="Arial Black" w:hAnsi="Arial Black"/>
          <w:sz w:val="24"/>
          <w:szCs w:val="24"/>
          <w:u w:val="single"/>
        </w:rPr>
      </w:pPr>
      <w:hyperlink r:id="rId5" w:history="1">
        <w:r w:rsidR="00B50E9C" w:rsidRPr="00E55C12">
          <w:rPr>
            <w:rStyle w:val="Hyperlink"/>
            <w:rFonts w:ascii="Arial Black" w:hAnsi="Arial Black"/>
            <w:sz w:val="24"/>
            <w:szCs w:val="24"/>
          </w:rPr>
          <w:t>www.dchs.nhs.uk/end-of-life-care</w:t>
        </w:r>
      </w:hyperlink>
    </w:p>
    <w:p w:rsidR="00B50E9C" w:rsidRPr="00F962DF" w:rsidRDefault="00B50E9C" w:rsidP="00B50E9C">
      <w:pPr>
        <w:jc w:val="center"/>
        <w:rPr>
          <w:rFonts w:ascii="Arial" w:hAnsi="Arial" w:cs="Arial"/>
          <w:b/>
          <w:sz w:val="24"/>
          <w:szCs w:val="24"/>
          <w:u w:val="single"/>
        </w:rPr>
      </w:pPr>
      <w:r w:rsidRPr="00F962DF">
        <w:rPr>
          <w:rFonts w:ascii="Arial" w:hAnsi="Arial" w:cs="Arial"/>
          <w:b/>
          <w:i/>
          <w:sz w:val="24"/>
          <w:szCs w:val="24"/>
        </w:rPr>
        <w:t>“Recognising that a patient may be dying neither hastens nor postpones death”</w:t>
      </w:r>
    </w:p>
    <w:p w:rsidR="008D44C3" w:rsidRPr="00F962DF" w:rsidRDefault="00B50E9C" w:rsidP="008D44C3">
      <w:pPr>
        <w:jc w:val="center"/>
        <w:rPr>
          <w:rFonts w:ascii="Arial" w:hAnsi="Arial" w:cs="Arial"/>
          <w:b/>
          <w:sz w:val="32"/>
          <w:szCs w:val="32"/>
          <w:u w:val="single"/>
        </w:rPr>
      </w:pPr>
      <w:r w:rsidRPr="00F962DF">
        <w:rPr>
          <w:rFonts w:ascii="Arial" w:hAnsi="Arial" w:cs="Arial"/>
          <w:b/>
          <w:sz w:val="32"/>
          <w:szCs w:val="32"/>
          <w:u w:val="single"/>
        </w:rPr>
        <w:t xml:space="preserve">5 </w:t>
      </w:r>
      <w:r w:rsidR="00B56473" w:rsidRPr="00F962DF">
        <w:rPr>
          <w:rFonts w:ascii="Arial" w:hAnsi="Arial" w:cs="Arial"/>
          <w:b/>
          <w:sz w:val="32"/>
          <w:szCs w:val="32"/>
          <w:u w:val="single"/>
        </w:rPr>
        <w:t>Priorities</w:t>
      </w:r>
      <w:r w:rsidRPr="00F962DF">
        <w:rPr>
          <w:rFonts w:ascii="Arial" w:hAnsi="Arial" w:cs="Arial"/>
          <w:b/>
          <w:sz w:val="32"/>
          <w:szCs w:val="32"/>
          <w:u w:val="single"/>
        </w:rPr>
        <w:t>:</w:t>
      </w:r>
    </w:p>
    <w:p w:rsidR="00B50E9C" w:rsidRDefault="008D44C3" w:rsidP="00F962DF">
      <w:pPr>
        <w:jc w:val="center"/>
        <w:rPr>
          <w:rFonts w:ascii="Arial Black" w:hAnsi="Arial Black"/>
          <w:sz w:val="24"/>
          <w:szCs w:val="24"/>
        </w:rPr>
      </w:pPr>
      <w:r>
        <w:rPr>
          <w:rFonts w:ascii="Arial Black" w:hAnsi="Arial Black"/>
          <w:sz w:val="24"/>
          <w:szCs w:val="24"/>
        </w:rPr>
        <w:t>RECOGNISE, COMMUNICATE, INVOLVE, SUPPORT,</w:t>
      </w:r>
      <w:r w:rsidR="00B56473">
        <w:rPr>
          <w:rFonts w:ascii="Arial Black" w:hAnsi="Arial Black"/>
          <w:sz w:val="24"/>
          <w:szCs w:val="24"/>
        </w:rPr>
        <w:t xml:space="preserve"> </w:t>
      </w:r>
      <w:r>
        <w:rPr>
          <w:rFonts w:ascii="Arial Black" w:hAnsi="Arial Black"/>
          <w:sz w:val="24"/>
          <w:szCs w:val="24"/>
        </w:rPr>
        <w:t>PLAN and DO</w:t>
      </w:r>
    </w:p>
    <w:p w:rsidR="00831D49" w:rsidRPr="00B56473" w:rsidRDefault="00831D49" w:rsidP="00F962DF">
      <w:pPr>
        <w:jc w:val="center"/>
        <w:rPr>
          <w:rFonts w:ascii="Arial" w:hAnsi="Arial" w:cs="Arial"/>
          <w:b/>
          <w:sz w:val="24"/>
          <w:szCs w:val="24"/>
          <w:u w:val="single"/>
        </w:rPr>
      </w:pPr>
      <w:r w:rsidRPr="00B56473">
        <w:rPr>
          <w:rFonts w:ascii="Arial" w:hAnsi="Arial" w:cs="Arial"/>
          <w:b/>
          <w:sz w:val="24"/>
          <w:szCs w:val="24"/>
          <w:u w:val="single"/>
        </w:rPr>
        <w:t xml:space="preserve">Communicate and complete </w:t>
      </w:r>
      <w:r w:rsidR="00F962DF" w:rsidRPr="00B56473">
        <w:rPr>
          <w:rFonts w:ascii="Arial" w:hAnsi="Arial" w:cs="Arial"/>
          <w:b/>
          <w:sz w:val="24"/>
          <w:szCs w:val="24"/>
          <w:u w:val="single"/>
        </w:rPr>
        <w:t>Recognising</w:t>
      </w:r>
      <w:r w:rsidRPr="00B56473">
        <w:rPr>
          <w:rFonts w:ascii="Arial" w:hAnsi="Arial" w:cs="Arial"/>
          <w:b/>
          <w:sz w:val="24"/>
          <w:szCs w:val="24"/>
          <w:u w:val="single"/>
        </w:rPr>
        <w:t xml:space="preserve"> Dying Document with senior doctor / GP</w:t>
      </w:r>
    </w:p>
    <w:p w:rsidR="008D44C3" w:rsidRPr="00F962DF" w:rsidRDefault="008D44C3" w:rsidP="00B50E9C">
      <w:pPr>
        <w:jc w:val="both"/>
        <w:rPr>
          <w:rFonts w:ascii="Arial" w:hAnsi="Arial" w:cs="Arial"/>
          <w:sz w:val="28"/>
          <w:szCs w:val="28"/>
        </w:rPr>
      </w:pPr>
      <w:r w:rsidRPr="00F962DF">
        <w:rPr>
          <w:rFonts w:ascii="Arial" w:hAnsi="Arial" w:cs="Arial"/>
          <w:sz w:val="28"/>
          <w:szCs w:val="28"/>
        </w:rPr>
        <w:t>Each individual must have an individual care plan according to their needs. The plan should be discussed openly with the person and those identified as important to them. This plan must be reviewed on a daily basis and should consider:</w:t>
      </w:r>
    </w:p>
    <w:p w:rsidR="008D44C3" w:rsidRPr="00F962DF" w:rsidRDefault="005519CA" w:rsidP="005519CA">
      <w:pPr>
        <w:pStyle w:val="ListParagraph"/>
        <w:numPr>
          <w:ilvl w:val="0"/>
          <w:numId w:val="1"/>
        </w:numPr>
        <w:jc w:val="both"/>
        <w:rPr>
          <w:rFonts w:ascii="Arial" w:hAnsi="Arial" w:cs="Arial"/>
          <w:sz w:val="28"/>
          <w:szCs w:val="28"/>
        </w:rPr>
      </w:pPr>
      <w:r w:rsidRPr="00F962DF">
        <w:rPr>
          <w:rFonts w:ascii="Arial" w:hAnsi="Arial" w:cs="Arial"/>
          <w:sz w:val="28"/>
          <w:szCs w:val="28"/>
        </w:rPr>
        <w:t>Contact details of carers important to the dying person</w:t>
      </w:r>
      <w:r w:rsidR="00831D49" w:rsidRPr="00F962DF">
        <w:rPr>
          <w:rFonts w:ascii="Arial" w:hAnsi="Arial" w:cs="Arial"/>
          <w:sz w:val="28"/>
          <w:szCs w:val="28"/>
        </w:rPr>
        <w:t xml:space="preserve"> and how they may be informed of a </w:t>
      </w:r>
      <w:r w:rsidR="00B56473" w:rsidRPr="00F962DF">
        <w:rPr>
          <w:rFonts w:ascii="Arial" w:hAnsi="Arial" w:cs="Arial"/>
          <w:sz w:val="28"/>
          <w:szCs w:val="28"/>
        </w:rPr>
        <w:t>patient’s</w:t>
      </w:r>
      <w:r w:rsidR="00831D49" w:rsidRPr="00F962DF">
        <w:rPr>
          <w:rFonts w:ascii="Arial" w:hAnsi="Arial" w:cs="Arial"/>
          <w:sz w:val="28"/>
          <w:szCs w:val="28"/>
        </w:rPr>
        <w:t xml:space="preserve"> death ( some carers may be elderly / working)</w:t>
      </w:r>
    </w:p>
    <w:p w:rsidR="00831D49" w:rsidRPr="00F962DF" w:rsidRDefault="00831D49" w:rsidP="005519CA">
      <w:pPr>
        <w:pStyle w:val="ListParagraph"/>
        <w:numPr>
          <w:ilvl w:val="0"/>
          <w:numId w:val="1"/>
        </w:numPr>
        <w:jc w:val="both"/>
        <w:rPr>
          <w:rFonts w:ascii="Arial" w:hAnsi="Arial" w:cs="Arial"/>
          <w:sz w:val="28"/>
          <w:szCs w:val="28"/>
        </w:rPr>
      </w:pPr>
      <w:r w:rsidRPr="00F962DF">
        <w:rPr>
          <w:rFonts w:ascii="Arial" w:hAnsi="Arial" w:cs="Arial"/>
          <w:sz w:val="28"/>
          <w:szCs w:val="28"/>
        </w:rPr>
        <w:t>Ensure all other professionals are aware that the patient is believed to be dying</w:t>
      </w:r>
      <w:r w:rsidR="00F962DF" w:rsidRPr="00F962DF">
        <w:rPr>
          <w:rFonts w:ascii="Arial" w:hAnsi="Arial" w:cs="Arial"/>
          <w:sz w:val="28"/>
          <w:szCs w:val="28"/>
        </w:rPr>
        <w:t xml:space="preserve"> (</w:t>
      </w:r>
      <w:r w:rsidR="00B56473" w:rsidRPr="00F962DF">
        <w:rPr>
          <w:rFonts w:ascii="Arial" w:hAnsi="Arial" w:cs="Arial"/>
          <w:sz w:val="28"/>
          <w:szCs w:val="28"/>
        </w:rPr>
        <w:t>e.g.</w:t>
      </w:r>
      <w:r w:rsidR="00F962DF" w:rsidRPr="00F962DF">
        <w:rPr>
          <w:rFonts w:ascii="Arial" w:hAnsi="Arial" w:cs="Arial"/>
          <w:sz w:val="28"/>
          <w:szCs w:val="28"/>
        </w:rPr>
        <w:t xml:space="preserve"> </w:t>
      </w:r>
      <w:r w:rsidR="00B56473" w:rsidRPr="00F962DF">
        <w:rPr>
          <w:rFonts w:ascii="Arial" w:hAnsi="Arial" w:cs="Arial"/>
          <w:sz w:val="28"/>
          <w:szCs w:val="28"/>
        </w:rPr>
        <w:t>Chaplain, District</w:t>
      </w:r>
      <w:r w:rsidR="00F962DF" w:rsidRPr="00F962DF">
        <w:rPr>
          <w:rFonts w:ascii="Arial" w:hAnsi="Arial" w:cs="Arial"/>
          <w:sz w:val="28"/>
          <w:szCs w:val="28"/>
        </w:rPr>
        <w:t xml:space="preserve"> Nurses,</w:t>
      </w:r>
      <w:r w:rsidR="00B56473">
        <w:rPr>
          <w:rFonts w:ascii="Arial" w:hAnsi="Arial" w:cs="Arial"/>
          <w:sz w:val="28"/>
          <w:szCs w:val="28"/>
        </w:rPr>
        <w:t xml:space="preserve"> </w:t>
      </w:r>
      <w:r w:rsidR="00F962DF" w:rsidRPr="00F962DF">
        <w:rPr>
          <w:rFonts w:ascii="Arial" w:hAnsi="Arial" w:cs="Arial"/>
          <w:sz w:val="28"/>
          <w:szCs w:val="28"/>
        </w:rPr>
        <w:t>GP, RIGHTCARE Plan, EMAS, Out Patients)</w:t>
      </w:r>
    </w:p>
    <w:p w:rsidR="005519CA" w:rsidRPr="00B56473" w:rsidRDefault="005519CA" w:rsidP="005519CA">
      <w:pPr>
        <w:pStyle w:val="ListParagraph"/>
        <w:numPr>
          <w:ilvl w:val="0"/>
          <w:numId w:val="1"/>
        </w:numPr>
        <w:jc w:val="both"/>
        <w:rPr>
          <w:rFonts w:ascii="Arial" w:hAnsi="Arial" w:cs="Arial"/>
          <w:sz w:val="28"/>
          <w:szCs w:val="28"/>
        </w:rPr>
      </w:pPr>
      <w:r w:rsidRPr="00B56473">
        <w:rPr>
          <w:rFonts w:ascii="Arial" w:hAnsi="Arial" w:cs="Arial"/>
          <w:sz w:val="28"/>
          <w:szCs w:val="28"/>
        </w:rPr>
        <w:t>Patients priorities for their care</w:t>
      </w:r>
      <w:r w:rsidR="00B56473">
        <w:rPr>
          <w:rFonts w:ascii="Arial" w:hAnsi="Arial" w:cs="Arial"/>
          <w:sz w:val="28"/>
          <w:szCs w:val="28"/>
        </w:rPr>
        <w:t xml:space="preserve">, </w:t>
      </w:r>
      <w:r w:rsidRPr="00B56473">
        <w:rPr>
          <w:rFonts w:ascii="Arial" w:hAnsi="Arial" w:cs="Arial"/>
          <w:sz w:val="28"/>
          <w:szCs w:val="28"/>
        </w:rPr>
        <w:t>Preferred place of care?</w:t>
      </w:r>
    </w:p>
    <w:p w:rsidR="005519CA" w:rsidRPr="00F962DF" w:rsidRDefault="00F962DF" w:rsidP="005519CA">
      <w:pPr>
        <w:pStyle w:val="ListParagraph"/>
        <w:numPr>
          <w:ilvl w:val="0"/>
          <w:numId w:val="1"/>
        </w:numPr>
        <w:jc w:val="both"/>
        <w:rPr>
          <w:rFonts w:ascii="Arial" w:hAnsi="Arial" w:cs="Arial"/>
          <w:sz w:val="28"/>
          <w:szCs w:val="28"/>
        </w:rPr>
      </w:pPr>
      <w:r w:rsidRPr="00F962DF">
        <w:rPr>
          <w:rFonts w:ascii="Arial" w:hAnsi="Arial" w:cs="Arial"/>
          <w:sz w:val="28"/>
          <w:szCs w:val="28"/>
        </w:rPr>
        <w:t xml:space="preserve">DNA-CPR, </w:t>
      </w:r>
      <w:r w:rsidR="005519CA" w:rsidRPr="00F962DF">
        <w:rPr>
          <w:rFonts w:ascii="Arial" w:hAnsi="Arial" w:cs="Arial"/>
          <w:sz w:val="28"/>
          <w:szCs w:val="28"/>
        </w:rPr>
        <w:t>Advanced care plan</w:t>
      </w:r>
      <w:r w:rsidRPr="00F962DF">
        <w:rPr>
          <w:rFonts w:ascii="Arial" w:hAnsi="Arial" w:cs="Arial"/>
          <w:sz w:val="28"/>
          <w:szCs w:val="28"/>
        </w:rPr>
        <w:t xml:space="preserve"> / statement</w:t>
      </w:r>
      <w:r w:rsidR="005519CA" w:rsidRPr="00F962DF">
        <w:rPr>
          <w:rFonts w:ascii="Arial" w:hAnsi="Arial" w:cs="Arial"/>
          <w:sz w:val="28"/>
          <w:szCs w:val="28"/>
        </w:rPr>
        <w:t>?</w:t>
      </w:r>
    </w:p>
    <w:p w:rsidR="005519CA" w:rsidRPr="00F962DF" w:rsidRDefault="005519CA" w:rsidP="005519CA">
      <w:pPr>
        <w:pStyle w:val="ListParagraph"/>
        <w:numPr>
          <w:ilvl w:val="0"/>
          <w:numId w:val="1"/>
        </w:numPr>
        <w:jc w:val="both"/>
        <w:rPr>
          <w:rFonts w:ascii="Arial" w:hAnsi="Arial" w:cs="Arial"/>
          <w:sz w:val="28"/>
          <w:szCs w:val="28"/>
        </w:rPr>
      </w:pPr>
      <w:r w:rsidRPr="00F962DF">
        <w:rPr>
          <w:rFonts w:ascii="Arial" w:hAnsi="Arial" w:cs="Arial"/>
          <w:sz w:val="28"/>
          <w:szCs w:val="28"/>
        </w:rPr>
        <w:t xml:space="preserve">If patient lacks capacity, according with MCA: establish </w:t>
      </w:r>
      <w:r w:rsidR="00B56473" w:rsidRPr="00F962DF">
        <w:rPr>
          <w:rFonts w:ascii="Arial" w:hAnsi="Arial" w:cs="Arial"/>
          <w:sz w:val="28"/>
          <w:szCs w:val="28"/>
        </w:rPr>
        <w:t>priorities</w:t>
      </w:r>
      <w:r w:rsidRPr="00F962DF">
        <w:rPr>
          <w:rFonts w:ascii="Arial" w:hAnsi="Arial" w:cs="Arial"/>
          <w:sz w:val="28"/>
          <w:szCs w:val="28"/>
        </w:rPr>
        <w:t xml:space="preserve"> for care that are in the patients best interests</w:t>
      </w:r>
    </w:p>
    <w:p w:rsidR="005519CA" w:rsidRPr="00F962DF" w:rsidRDefault="005519CA" w:rsidP="005519CA">
      <w:pPr>
        <w:pStyle w:val="ListParagraph"/>
        <w:numPr>
          <w:ilvl w:val="0"/>
          <w:numId w:val="1"/>
        </w:numPr>
        <w:jc w:val="both"/>
        <w:rPr>
          <w:rFonts w:ascii="Arial" w:hAnsi="Arial" w:cs="Arial"/>
          <w:sz w:val="28"/>
          <w:szCs w:val="28"/>
        </w:rPr>
      </w:pPr>
      <w:r w:rsidRPr="00F962DF">
        <w:rPr>
          <w:rFonts w:ascii="Arial" w:hAnsi="Arial" w:cs="Arial"/>
          <w:sz w:val="28"/>
          <w:szCs w:val="28"/>
        </w:rPr>
        <w:t xml:space="preserve">Discuss that observations, investigations, </w:t>
      </w:r>
      <w:r w:rsidR="00B56473" w:rsidRPr="00F962DF">
        <w:rPr>
          <w:rFonts w:ascii="Arial" w:hAnsi="Arial" w:cs="Arial"/>
          <w:sz w:val="28"/>
          <w:szCs w:val="28"/>
        </w:rPr>
        <w:t>interventions</w:t>
      </w:r>
      <w:r w:rsidRPr="00F962DF">
        <w:rPr>
          <w:rFonts w:ascii="Arial" w:hAnsi="Arial" w:cs="Arial"/>
          <w:sz w:val="28"/>
          <w:szCs w:val="28"/>
        </w:rPr>
        <w:t xml:space="preserve"> or treatments which do not enhance comfort, dignity and peace may be stopped if they are no longer </w:t>
      </w:r>
      <w:r w:rsidR="00B56473" w:rsidRPr="00F962DF">
        <w:rPr>
          <w:rFonts w:ascii="Arial" w:hAnsi="Arial" w:cs="Arial"/>
          <w:sz w:val="28"/>
          <w:szCs w:val="28"/>
        </w:rPr>
        <w:t>benefiting</w:t>
      </w:r>
      <w:r w:rsidRPr="00F962DF">
        <w:rPr>
          <w:rFonts w:ascii="Arial" w:hAnsi="Arial" w:cs="Arial"/>
          <w:sz w:val="28"/>
          <w:szCs w:val="28"/>
        </w:rPr>
        <w:t xml:space="preserve"> patient</w:t>
      </w:r>
    </w:p>
    <w:p w:rsidR="00831D49" w:rsidRPr="00F962DF" w:rsidRDefault="00831D49" w:rsidP="005519CA">
      <w:pPr>
        <w:pStyle w:val="ListParagraph"/>
        <w:numPr>
          <w:ilvl w:val="0"/>
          <w:numId w:val="1"/>
        </w:numPr>
        <w:jc w:val="both"/>
        <w:rPr>
          <w:rFonts w:ascii="Arial" w:hAnsi="Arial" w:cs="Arial"/>
          <w:sz w:val="28"/>
          <w:szCs w:val="28"/>
        </w:rPr>
      </w:pPr>
      <w:r w:rsidRPr="00F962DF">
        <w:rPr>
          <w:rFonts w:ascii="Arial" w:hAnsi="Arial" w:cs="Arial"/>
          <w:sz w:val="28"/>
          <w:szCs w:val="28"/>
        </w:rPr>
        <w:t>Assess medication - discontinue non-</w:t>
      </w:r>
      <w:r w:rsidR="00B56473" w:rsidRPr="00F962DF">
        <w:rPr>
          <w:rFonts w:ascii="Arial" w:hAnsi="Arial" w:cs="Arial"/>
          <w:sz w:val="28"/>
          <w:szCs w:val="28"/>
        </w:rPr>
        <w:t>essential</w:t>
      </w:r>
      <w:r w:rsidRPr="00F962DF">
        <w:rPr>
          <w:rFonts w:ascii="Arial" w:hAnsi="Arial" w:cs="Arial"/>
          <w:sz w:val="28"/>
          <w:szCs w:val="28"/>
        </w:rPr>
        <w:t xml:space="preserve"> medication</w:t>
      </w:r>
    </w:p>
    <w:p w:rsidR="00831D49" w:rsidRPr="00F962DF" w:rsidRDefault="00831D49" w:rsidP="005519CA">
      <w:pPr>
        <w:pStyle w:val="ListParagraph"/>
        <w:numPr>
          <w:ilvl w:val="0"/>
          <w:numId w:val="1"/>
        </w:numPr>
        <w:jc w:val="both"/>
        <w:rPr>
          <w:rFonts w:ascii="Arial" w:hAnsi="Arial" w:cs="Arial"/>
          <w:sz w:val="28"/>
          <w:szCs w:val="28"/>
        </w:rPr>
      </w:pPr>
      <w:r w:rsidRPr="00F962DF">
        <w:rPr>
          <w:rFonts w:ascii="Arial" w:hAnsi="Arial" w:cs="Arial"/>
          <w:sz w:val="28"/>
          <w:szCs w:val="28"/>
        </w:rPr>
        <w:t>Ask if there are any spiritual, cultural or psychological issues that need addressing for the patient or loved ones</w:t>
      </w:r>
    </w:p>
    <w:p w:rsidR="00F962DF" w:rsidRPr="00F962DF" w:rsidRDefault="00F962DF" w:rsidP="005519CA">
      <w:pPr>
        <w:pStyle w:val="ListParagraph"/>
        <w:numPr>
          <w:ilvl w:val="0"/>
          <w:numId w:val="1"/>
        </w:numPr>
        <w:jc w:val="both"/>
        <w:rPr>
          <w:rFonts w:ascii="Arial" w:hAnsi="Arial" w:cs="Arial"/>
          <w:sz w:val="28"/>
          <w:szCs w:val="28"/>
        </w:rPr>
      </w:pPr>
      <w:r w:rsidRPr="00F962DF">
        <w:rPr>
          <w:rFonts w:ascii="Arial" w:hAnsi="Arial" w:cs="Arial"/>
          <w:sz w:val="28"/>
          <w:szCs w:val="28"/>
        </w:rPr>
        <w:t>The patient should be supported to take food and hydration by mouth for as long as it is tolerated and safe to do so</w:t>
      </w:r>
    </w:p>
    <w:p w:rsidR="00831D49" w:rsidRPr="00F962DF" w:rsidRDefault="00831D49" w:rsidP="005519CA">
      <w:pPr>
        <w:pStyle w:val="ListParagraph"/>
        <w:numPr>
          <w:ilvl w:val="0"/>
          <w:numId w:val="1"/>
        </w:numPr>
        <w:jc w:val="both"/>
        <w:rPr>
          <w:rFonts w:ascii="Arial" w:hAnsi="Arial" w:cs="Arial"/>
          <w:sz w:val="28"/>
          <w:szCs w:val="28"/>
        </w:rPr>
      </w:pPr>
      <w:r w:rsidRPr="00F962DF">
        <w:rPr>
          <w:rFonts w:ascii="Arial" w:hAnsi="Arial" w:cs="Arial"/>
          <w:sz w:val="28"/>
          <w:szCs w:val="28"/>
        </w:rPr>
        <w:t>Discuss possible burdens of oral or clinically assisted nutrition and hydration</w:t>
      </w:r>
    </w:p>
    <w:p w:rsidR="00831D49" w:rsidRPr="00F962DF" w:rsidRDefault="00831D49" w:rsidP="005519CA">
      <w:pPr>
        <w:pStyle w:val="ListParagraph"/>
        <w:numPr>
          <w:ilvl w:val="0"/>
          <w:numId w:val="1"/>
        </w:numPr>
        <w:jc w:val="both"/>
        <w:rPr>
          <w:rFonts w:ascii="Arial" w:hAnsi="Arial" w:cs="Arial"/>
          <w:sz w:val="28"/>
          <w:szCs w:val="28"/>
        </w:rPr>
      </w:pPr>
      <w:r w:rsidRPr="00F962DF">
        <w:rPr>
          <w:rFonts w:ascii="Arial" w:hAnsi="Arial" w:cs="Arial"/>
          <w:sz w:val="28"/>
          <w:szCs w:val="28"/>
        </w:rPr>
        <w:t xml:space="preserve">Ask if the patient has any physical symptoms to address, consider: pain, shortness of breath, nausea, vomiting, restlessness, </w:t>
      </w:r>
      <w:r w:rsidR="00B56473" w:rsidRPr="00F962DF">
        <w:rPr>
          <w:rFonts w:ascii="Arial" w:hAnsi="Arial" w:cs="Arial"/>
          <w:sz w:val="28"/>
          <w:szCs w:val="28"/>
        </w:rPr>
        <w:t>confusion, urinary</w:t>
      </w:r>
      <w:r w:rsidRPr="00F962DF">
        <w:rPr>
          <w:rFonts w:ascii="Arial" w:hAnsi="Arial" w:cs="Arial"/>
          <w:sz w:val="28"/>
          <w:szCs w:val="28"/>
        </w:rPr>
        <w:t xml:space="preserve"> retention, dry mouth, respiratory secretions</w:t>
      </w:r>
    </w:p>
    <w:p w:rsidR="00DC0EE6" w:rsidRPr="00B56473" w:rsidRDefault="00831D49" w:rsidP="00B50E9C">
      <w:pPr>
        <w:pStyle w:val="ListParagraph"/>
        <w:numPr>
          <w:ilvl w:val="0"/>
          <w:numId w:val="1"/>
        </w:numPr>
        <w:jc w:val="both"/>
        <w:rPr>
          <w:rFonts w:ascii="Arial Black" w:hAnsi="Arial Black"/>
          <w:sz w:val="28"/>
          <w:szCs w:val="28"/>
        </w:rPr>
      </w:pPr>
      <w:r w:rsidRPr="00F962DF">
        <w:rPr>
          <w:rFonts w:ascii="Arial" w:hAnsi="Arial" w:cs="Arial"/>
          <w:sz w:val="28"/>
          <w:szCs w:val="28"/>
        </w:rPr>
        <w:t>Consider reversible causes for these symptoms, seek advice from senior colleagues or the palliative care team if needed</w:t>
      </w:r>
    </w:p>
    <w:p w:rsidR="00B56473" w:rsidRPr="00B56473" w:rsidRDefault="00B56473" w:rsidP="00B50E9C">
      <w:pPr>
        <w:pStyle w:val="ListParagraph"/>
        <w:numPr>
          <w:ilvl w:val="0"/>
          <w:numId w:val="1"/>
        </w:numPr>
        <w:jc w:val="both"/>
        <w:rPr>
          <w:rFonts w:ascii="Arial Black" w:hAnsi="Arial Black"/>
          <w:sz w:val="28"/>
          <w:szCs w:val="28"/>
        </w:rPr>
      </w:pPr>
      <w:r>
        <w:rPr>
          <w:rFonts w:ascii="Arial" w:hAnsi="Arial" w:cs="Arial"/>
          <w:sz w:val="28"/>
          <w:szCs w:val="28"/>
        </w:rPr>
        <w:t>Care of carers after death</w:t>
      </w:r>
    </w:p>
    <w:sectPr w:rsidR="00B56473" w:rsidRPr="00B56473" w:rsidSect="00F962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7887"/>
    <w:multiLevelType w:val="hybridMultilevel"/>
    <w:tmpl w:val="41E44CA8"/>
    <w:lvl w:ilvl="0" w:tplc="02665C2A">
      <w:start w:val="5"/>
      <w:numFmt w:val="bullet"/>
      <w:lvlText w:val="-"/>
      <w:lvlJc w:val="left"/>
      <w:pPr>
        <w:ind w:left="720" w:hanging="360"/>
      </w:pPr>
      <w:rPr>
        <w:rFonts w:ascii="Arial Black" w:eastAsia="Calibri" w:hAnsi="Arial Blac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0E9C"/>
    <w:rsid w:val="0031412F"/>
    <w:rsid w:val="003851C1"/>
    <w:rsid w:val="00455F9A"/>
    <w:rsid w:val="004C7207"/>
    <w:rsid w:val="005519CA"/>
    <w:rsid w:val="00623113"/>
    <w:rsid w:val="00831D49"/>
    <w:rsid w:val="008D44C3"/>
    <w:rsid w:val="00B50E9C"/>
    <w:rsid w:val="00B56473"/>
    <w:rsid w:val="00DC0EE6"/>
    <w:rsid w:val="00F96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0E9C"/>
    <w:rPr>
      <w:color w:val="0000FF"/>
      <w:u w:val="single"/>
    </w:rPr>
  </w:style>
  <w:style w:type="paragraph" w:styleId="ListParagraph">
    <w:name w:val="List Paragraph"/>
    <w:basedOn w:val="Normal"/>
    <w:uiPriority w:val="34"/>
    <w:qFormat/>
    <w:rsid w:val="005519C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hs.nhs.uk/end-of-life-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2062</CharactersWithSpaces>
  <SharedDoc>false</SharedDoc>
  <HLinks>
    <vt:vector size="6" baseType="variant">
      <vt:variant>
        <vt:i4>7995492</vt:i4>
      </vt:variant>
      <vt:variant>
        <vt:i4>0</vt:i4>
      </vt:variant>
      <vt:variant>
        <vt:i4>0</vt:i4>
      </vt:variant>
      <vt:variant>
        <vt:i4>5</vt:i4>
      </vt:variant>
      <vt:variant>
        <vt:lpwstr>http://www.dchs.nhs.uk/end-of-life-care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Sharan_Watson</dc:creator>
  <cp:lastModifiedBy>Richard Jack</cp:lastModifiedBy>
  <cp:revision>2</cp:revision>
  <dcterms:created xsi:type="dcterms:W3CDTF">2015-06-18T10:57:00Z</dcterms:created>
  <dcterms:modified xsi:type="dcterms:W3CDTF">2015-06-18T10:57:00Z</dcterms:modified>
</cp:coreProperties>
</file>